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21" w:rsidRDefault="00E11B98" w:rsidP="00E13C5C">
      <w:pPr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0" allowOverlap="1">
            <wp:simplePos x="0" y="0"/>
            <wp:positionH relativeFrom="margin">
              <wp:posOffset>-409575</wp:posOffset>
            </wp:positionH>
            <wp:positionV relativeFrom="margin">
              <wp:posOffset>-26670</wp:posOffset>
            </wp:positionV>
            <wp:extent cx="1352550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-2498" r="-2412" b="-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21">
        <w:rPr>
          <w:b/>
          <w:bCs/>
          <w:spacing w:val="-3"/>
          <w:sz w:val="27"/>
          <w:szCs w:val="27"/>
        </w:rPr>
        <w:t>The Charles Drew Memorial Scholarship Fund, Inc.</w:t>
      </w:r>
    </w:p>
    <w:p w:rsidR="00923521" w:rsidRDefault="00E11B98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b/>
          <w:bCs/>
          <w:spacing w:val="-3"/>
          <w:sz w:val="21"/>
          <w:szCs w:val="21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0" allowOverlap="1">
            <wp:simplePos x="0" y="0"/>
            <wp:positionH relativeFrom="margin">
              <wp:posOffset>4981575</wp:posOffset>
            </wp:positionH>
            <wp:positionV relativeFrom="margin">
              <wp:posOffset>213995</wp:posOffset>
            </wp:positionV>
            <wp:extent cx="1352550" cy="9747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21">
        <w:rPr>
          <w:b/>
          <w:bCs/>
          <w:spacing w:val="-3"/>
          <w:sz w:val="21"/>
          <w:szCs w:val="21"/>
        </w:rPr>
        <w:t>In Association with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sz w:val="24"/>
          <w:szCs w:val="24"/>
        </w:rPr>
      </w:pPr>
      <w:r>
        <w:rPr>
          <w:b/>
          <w:bCs/>
          <w:spacing w:val="-3"/>
          <w:sz w:val="21"/>
          <w:szCs w:val="21"/>
        </w:rPr>
        <w:t>Gamma Pi Chapter, Omega Psi Phi Fraternity, Inc.</w:t>
      </w:r>
      <w:r>
        <w:rPr>
          <w:sz w:val="24"/>
          <w:szCs w:val="24"/>
        </w:rPr>
        <w:t xml:space="preserve"> </w:t>
      </w:r>
    </w:p>
    <w:p w:rsidR="00923521" w:rsidRDefault="005901FC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>
        <w:rPr>
          <w:b/>
          <w:bCs/>
          <w:spacing w:val="-4"/>
          <w:sz w:val="21"/>
          <w:szCs w:val="21"/>
        </w:rPr>
        <w:t>Post Office Box 4</w:t>
      </w:r>
      <w:r w:rsidR="00674D22">
        <w:rPr>
          <w:b/>
          <w:bCs/>
          <w:spacing w:val="-4"/>
          <w:sz w:val="21"/>
          <w:szCs w:val="21"/>
        </w:rPr>
        <w:t>432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>
        <w:rPr>
          <w:b/>
          <w:bCs/>
          <w:spacing w:val="-3"/>
          <w:sz w:val="21"/>
          <w:szCs w:val="21"/>
        </w:rPr>
        <w:t>Capitol Heights, Maryland 20791-4432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31" w:lineRule="exact"/>
        <w:jc w:val="center"/>
        <w:rPr>
          <w:sz w:val="23"/>
          <w:szCs w:val="23"/>
        </w:rPr>
      </w:pP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>SCHOLARSHIP APPLICATION</w:t>
      </w:r>
    </w:p>
    <w:p w:rsidR="00923521" w:rsidRPr="00E54CDB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5"/>
          <w:sz w:val="21"/>
          <w:szCs w:val="21"/>
        </w:rPr>
      </w:pPr>
      <w:r w:rsidRPr="00E54CDB">
        <w:rPr>
          <w:b/>
          <w:bCs/>
          <w:spacing w:val="-5"/>
          <w:sz w:val="21"/>
          <w:szCs w:val="21"/>
        </w:rPr>
        <w:t>INFORMATION SHEET</w:t>
      </w:r>
    </w:p>
    <w:p w:rsidR="00923521" w:rsidRDefault="00923521" w:rsidP="005B11F8">
      <w:pPr>
        <w:widowControl w:val="0"/>
        <w:tabs>
          <w:tab w:val="left" w:pos="9360"/>
        </w:tabs>
        <w:autoSpaceDE w:val="0"/>
        <w:autoSpaceDN w:val="0"/>
        <w:adjustRightInd w:val="0"/>
        <w:spacing w:line="251" w:lineRule="exact"/>
        <w:jc w:val="center"/>
        <w:rPr>
          <w:b/>
          <w:bCs/>
          <w:spacing w:val="-4"/>
          <w:sz w:val="21"/>
          <w:szCs w:val="21"/>
        </w:rPr>
      </w:pPr>
      <w:r>
        <w:rPr>
          <w:b/>
          <w:bCs/>
          <w:spacing w:val="-4"/>
          <w:sz w:val="21"/>
          <w:szCs w:val="21"/>
        </w:rPr>
        <w:t>(Continuing Student</w:t>
      </w:r>
      <w:r w:rsidRPr="00E54CDB">
        <w:rPr>
          <w:b/>
          <w:bCs/>
          <w:spacing w:val="-4"/>
          <w:sz w:val="21"/>
          <w:szCs w:val="21"/>
        </w:rPr>
        <w:t xml:space="preserve"> Applicants)</w:t>
      </w:r>
    </w:p>
    <w:p w:rsidR="00923521" w:rsidRDefault="00923521"/>
    <w:p w:rsidR="00923521" w:rsidRDefault="00923521"/>
    <w:p w:rsidR="00923521" w:rsidRPr="00175D8B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175D8B">
        <w:t xml:space="preserve">The Gamma Pi Chapter of Omega Psi Phi Fraternity, Incorporated, is chartered in Prince George's County, </w:t>
      </w:r>
      <w:r w:rsidRPr="00175D8B">
        <w:rPr>
          <w:spacing w:val="1"/>
        </w:rPr>
        <w:t xml:space="preserve">Maryland. </w:t>
      </w:r>
      <w:r>
        <w:rPr>
          <w:spacing w:val="1"/>
        </w:rPr>
        <w:t>T</w:t>
      </w:r>
      <w:r w:rsidRPr="00175D8B">
        <w:rPr>
          <w:spacing w:val="-1"/>
        </w:rPr>
        <w:t xml:space="preserve">he men of Gamma Pi Chapter established the </w:t>
      </w:r>
      <w:r w:rsidRPr="00175D8B">
        <w:t>Charles Drew Memorial Scholarship Fund</w:t>
      </w:r>
      <w:r>
        <w:t>, Inc.</w:t>
      </w:r>
      <w:r w:rsidRPr="00175D8B">
        <w:rPr>
          <w:spacing w:val="-1"/>
        </w:rPr>
        <w:t xml:space="preserve"> in </w:t>
      </w:r>
      <w:r w:rsidRPr="00175D8B">
        <w:t xml:space="preserve">honor of Dr. Charles R. Drew, a deceased fraternity brother of international acclaim for his contributions to science and medicine. All applicants must </w:t>
      </w:r>
      <w:r>
        <w:t xml:space="preserve">have previously been a recipient of the </w:t>
      </w:r>
      <w:r w:rsidRPr="00175D8B">
        <w:t>Charles Drew Memorial Scholarship Fund</w:t>
      </w:r>
      <w:r>
        <w:t>, Inc. scholarship</w:t>
      </w:r>
      <w:r w:rsidR="00674D22">
        <w:t>.</w:t>
      </w:r>
      <w:r>
        <w:t xml:space="preserve"> </w:t>
      </w:r>
      <w:r w:rsidRPr="00175D8B">
        <w:t>Scholarships will be awarded up to $1</w:t>
      </w:r>
      <w:r>
        <w:t>,5</w:t>
      </w:r>
      <w:r w:rsidRPr="00175D8B">
        <w:t xml:space="preserve">00 and are judged by the Scholarship Committee. The best qualified are selected for the </w:t>
      </w:r>
      <w:r w:rsidRPr="00175D8B">
        <w:rPr>
          <w:spacing w:val="-3"/>
        </w:rPr>
        <w:t>awards based on the following criteria: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Eligibility: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 must be a </w:t>
      </w:r>
      <w:r>
        <w:rPr>
          <w:spacing w:val="-3"/>
        </w:rPr>
        <w:t>continuing student who has</w:t>
      </w:r>
      <w:r>
        <w:t xml:space="preserve"> previously been a recipient of the </w:t>
      </w:r>
      <w:r w:rsidRPr="00175D8B">
        <w:t>Charles Drew Memorial Scholarship Fund</w:t>
      </w:r>
      <w:r>
        <w:t>, Inc. scholarship</w:t>
      </w:r>
      <w:r w:rsidR="005901FC">
        <w:rPr>
          <w:spacing w:val="-3"/>
        </w:rPr>
        <w:t>, and</w:t>
      </w:r>
      <w:r>
        <w:rPr>
          <w:spacing w:val="-3"/>
        </w:rPr>
        <w:t xml:space="preserve"> is currently enrolled at </w:t>
      </w:r>
      <w:r w:rsidRPr="00AC2F0F">
        <w:rPr>
          <w:spacing w:val="-3"/>
        </w:rPr>
        <w:t>an accredited college, university or institution of higher learning on a full-time basis.</w:t>
      </w:r>
      <w:r>
        <w:rPr>
          <w:spacing w:val="-3"/>
        </w:rPr>
        <w:t xml:space="preserve"> A candidate must also submit a completed </w:t>
      </w:r>
      <w:r w:rsidR="005901FC">
        <w:rPr>
          <w:spacing w:val="-3"/>
        </w:rPr>
        <w:t>application prior</w:t>
      </w:r>
      <w:r>
        <w:rPr>
          <w:spacing w:val="-3"/>
        </w:rPr>
        <w:t xml:space="preserve"> to the application deadline listed below.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Scholastic Achievement: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 must have a more than satisfactory academic record with a 3.0 </w:t>
      </w:r>
      <w:r w:rsidRPr="00E54CDB">
        <w:rPr>
          <w:spacing w:val="-3"/>
        </w:rPr>
        <w:t>grade point</w:t>
      </w:r>
      <w:r>
        <w:rPr>
          <w:spacing w:val="-3"/>
        </w:rPr>
        <w:t xml:space="preserve"> </w:t>
      </w:r>
      <w:r w:rsidRPr="00AC2F0F">
        <w:rPr>
          <w:spacing w:val="-3"/>
        </w:rPr>
        <w:t>average or better.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Number and Amount: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The total number and total amount of the scholarships awarded will be determined by </w:t>
      </w:r>
      <w:r w:rsidRPr="00175D8B">
        <w:rPr>
          <w:spacing w:val="-1"/>
        </w:rPr>
        <w:t xml:space="preserve">the </w:t>
      </w:r>
      <w:r w:rsidRPr="00175D8B">
        <w:t>Charles Drew Memorial Scholarship Fund</w:t>
      </w:r>
      <w:r>
        <w:t>, Inc</w:t>
      </w:r>
      <w:r w:rsidRPr="00AC2F0F">
        <w:rPr>
          <w:spacing w:val="-3"/>
        </w:rPr>
        <w:t>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Non-discriminatory Basis: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Scholarships will be awarded on a non-discriminatory basis regardless of race, sex, religious beliefs, or other non-merit factors.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Transcript and Letters of Recommendation: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A candidate’s most recent official </w:t>
      </w:r>
      <w:r>
        <w:rPr>
          <w:spacing w:val="-3"/>
        </w:rPr>
        <w:t>institution</w:t>
      </w:r>
      <w:r w:rsidRPr="00AC2F0F">
        <w:rPr>
          <w:spacing w:val="-3"/>
        </w:rPr>
        <w:t xml:space="preserve"> transcript and letters of recommendations from references listed on the Application for Scholarship </w:t>
      </w:r>
      <w:r w:rsidRPr="00C63C3C">
        <w:rPr>
          <w:b/>
          <w:spacing w:val="-3"/>
        </w:rPr>
        <w:t>must</w:t>
      </w:r>
      <w:r w:rsidRPr="00AC2F0F">
        <w:rPr>
          <w:spacing w:val="-3"/>
        </w:rPr>
        <w:t xml:space="preserve"> be attached to the application.</w:t>
      </w:r>
    </w:p>
    <w:p w:rsidR="00923521" w:rsidRPr="00144DB4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i/>
          <w:spacing w:val="-3"/>
        </w:rPr>
      </w:pPr>
      <w:r w:rsidRPr="00AC2F0F">
        <w:rPr>
          <w:b/>
          <w:i/>
          <w:spacing w:val="-3"/>
        </w:rPr>
        <w:t>Submission of Application:</w:t>
      </w:r>
      <w:bookmarkStart w:id="0" w:name="_GoBack"/>
      <w:bookmarkEnd w:id="0"/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Candidates desiring to apply for the scholarship must submit their application and attachments to: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The Charles Drew Memorial Scholarship Fund, Inc.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Gamma Pi Chapter, Omega Psi Phi Fraternity, Inc.</w:t>
      </w:r>
    </w:p>
    <w:p w:rsidR="00923521" w:rsidRPr="00AC2F0F" w:rsidRDefault="005823DE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>Post Office Box 4</w:t>
      </w:r>
      <w:r w:rsidR="00674D22">
        <w:rPr>
          <w:spacing w:val="-3"/>
        </w:rPr>
        <w:t>432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>Capitol Heights, MD 207</w:t>
      </w:r>
      <w:r>
        <w:rPr>
          <w:spacing w:val="-3"/>
        </w:rPr>
        <w:t>9</w:t>
      </w:r>
      <w:r w:rsidRPr="00AC2F0F">
        <w:rPr>
          <w:spacing w:val="-3"/>
        </w:rPr>
        <w:t>1-4432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b/>
          <w:spacing w:val="-3"/>
        </w:rPr>
      </w:pPr>
      <w:r w:rsidRPr="00AC2F0F">
        <w:rPr>
          <w:b/>
          <w:spacing w:val="-3"/>
        </w:rPr>
        <w:t>Deadline: A</w:t>
      </w:r>
      <w:r>
        <w:rPr>
          <w:b/>
          <w:spacing w:val="-3"/>
        </w:rPr>
        <w:t>ll materials</w:t>
      </w:r>
      <w:r w:rsidRPr="00AC2F0F">
        <w:rPr>
          <w:b/>
          <w:spacing w:val="-3"/>
        </w:rPr>
        <w:t xml:space="preserve"> must </w:t>
      </w:r>
      <w:r>
        <w:rPr>
          <w:b/>
          <w:spacing w:val="-3"/>
        </w:rPr>
        <w:t xml:space="preserve">be </w:t>
      </w:r>
      <w:r w:rsidRPr="001376E7">
        <w:rPr>
          <w:b/>
          <w:spacing w:val="-3"/>
          <w:u w:val="single"/>
        </w:rPr>
        <w:t>received or post</w:t>
      </w:r>
      <w:r>
        <w:rPr>
          <w:b/>
          <w:spacing w:val="-3"/>
          <w:u w:val="single"/>
        </w:rPr>
        <w:t xml:space="preserve"> </w:t>
      </w:r>
      <w:r w:rsidRPr="001376E7">
        <w:rPr>
          <w:b/>
          <w:spacing w:val="-3"/>
          <w:u w:val="single"/>
        </w:rPr>
        <w:t>marked</w:t>
      </w:r>
      <w:r w:rsidR="00C63C3C">
        <w:rPr>
          <w:b/>
          <w:spacing w:val="-3"/>
        </w:rPr>
        <w:t xml:space="preserve"> no later than midnight, July 13</w:t>
      </w:r>
      <w:r>
        <w:rPr>
          <w:b/>
          <w:spacing w:val="-3"/>
        </w:rPr>
        <w:t>, 201</w:t>
      </w:r>
      <w:r w:rsidR="00C63C3C">
        <w:rPr>
          <w:b/>
          <w:spacing w:val="-3"/>
        </w:rPr>
        <w:t>9</w:t>
      </w:r>
      <w:r w:rsidRPr="00AC2F0F">
        <w:rPr>
          <w:b/>
          <w:spacing w:val="-3"/>
        </w:rPr>
        <w:t>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 w:rsidRPr="00AC2F0F">
        <w:rPr>
          <w:spacing w:val="-3"/>
        </w:rPr>
        <w:t xml:space="preserve">Recipients will be recognized at the Gamma Pi </w:t>
      </w:r>
      <w:r w:rsidRPr="00E54CDB">
        <w:rPr>
          <w:spacing w:val="-3"/>
        </w:rPr>
        <w:t>Chapter</w:t>
      </w:r>
      <w:r w:rsidRPr="00AC2F0F">
        <w:rPr>
          <w:spacing w:val="-3"/>
        </w:rPr>
        <w:t xml:space="preserve"> Achievement Week celebration</w:t>
      </w:r>
      <w:r>
        <w:rPr>
          <w:spacing w:val="-3"/>
        </w:rPr>
        <w:t xml:space="preserve"> in November</w:t>
      </w:r>
      <w:r w:rsidRPr="00AC2F0F">
        <w:rPr>
          <w:spacing w:val="-3"/>
        </w:rPr>
        <w:t>.</w:t>
      </w: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p w:rsidR="00923521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  <w:r>
        <w:rPr>
          <w:spacing w:val="-3"/>
        </w:rPr>
        <w:t xml:space="preserve">For information on the Charles Drew Memorial Scholarship Fund, Inc., please visit the web site at </w:t>
      </w:r>
      <w:hyperlink r:id="rId6" w:history="1">
        <w:r w:rsidRPr="00640ADB">
          <w:rPr>
            <w:rStyle w:val="Hyperlink"/>
            <w:spacing w:val="-3"/>
          </w:rPr>
          <w:t>www.charlesdrewmsf.org</w:t>
        </w:r>
      </w:hyperlink>
      <w:r>
        <w:rPr>
          <w:spacing w:val="-3"/>
        </w:rPr>
        <w:t>.</w:t>
      </w:r>
    </w:p>
    <w:p w:rsidR="00923521" w:rsidRPr="00AC2F0F" w:rsidRDefault="00923521" w:rsidP="00DE6505">
      <w:pPr>
        <w:widowControl w:val="0"/>
        <w:autoSpaceDE w:val="0"/>
        <w:autoSpaceDN w:val="0"/>
        <w:adjustRightInd w:val="0"/>
        <w:spacing w:line="220" w:lineRule="exact"/>
        <w:ind w:right="-360"/>
        <w:rPr>
          <w:spacing w:val="-3"/>
        </w:rPr>
      </w:pPr>
    </w:p>
    <w:sectPr w:rsidR="00923521" w:rsidRPr="00AC2F0F" w:rsidSect="0045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F8"/>
    <w:rsid w:val="0000358A"/>
    <w:rsid w:val="00003EC9"/>
    <w:rsid w:val="000712EF"/>
    <w:rsid w:val="00100A92"/>
    <w:rsid w:val="001346CA"/>
    <w:rsid w:val="001376E7"/>
    <w:rsid w:val="00144DB4"/>
    <w:rsid w:val="0014656E"/>
    <w:rsid w:val="00175D8B"/>
    <w:rsid w:val="001E496F"/>
    <w:rsid w:val="00297B7C"/>
    <w:rsid w:val="002A7C3A"/>
    <w:rsid w:val="002B51D3"/>
    <w:rsid w:val="0031541B"/>
    <w:rsid w:val="00390163"/>
    <w:rsid w:val="003B0E80"/>
    <w:rsid w:val="003D621A"/>
    <w:rsid w:val="003F20A0"/>
    <w:rsid w:val="0043737D"/>
    <w:rsid w:val="00452322"/>
    <w:rsid w:val="004632D1"/>
    <w:rsid w:val="00493199"/>
    <w:rsid w:val="004978F4"/>
    <w:rsid w:val="005823DE"/>
    <w:rsid w:val="00586CF6"/>
    <w:rsid w:val="005901FC"/>
    <w:rsid w:val="005A2223"/>
    <w:rsid w:val="005B11F8"/>
    <w:rsid w:val="005B7E2A"/>
    <w:rsid w:val="005C5A3A"/>
    <w:rsid w:val="005E1A4C"/>
    <w:rsid w:val="0061165B"/>
    <w:rsid w:val="0061574A"/>
    <w:rsid w:val="00620F02"/>
    <w:rsid w:val="00640ADB"/>
    <w:rsid w:val="00640FFF"/>
    <w:rsid w:val="006558E5"/>
    <w:rsid w:val="00674D22"/>
    <w:rsid w:val="0069455C"/>
    <w:rsid w:val="006F6961"/>
    <w:rsid w:val="007C7CA6"/>
    <w:rsid w:val="008269E8"/>
    <w:rsid w:val="00846303"/>
    <w:rsid w:val="00894D2C"/>
    <w:rsid w:val="00923213"/>
    <w:rsid w:val="00923521"/>
    <w:rsid w:val="00952E80"/>
    <w:rsid w:val="00966E29"/>
    <w:rsid w:val="009A50B9"/>
    <w:rsid w:val="009E4305"/>
    <w:rsid w:val="00A2485B"/>
    <w:rsid w:val="00A44734"/>
    <w:rsid w:val="00A9237E"/>
    <w:rsid w:val="00AC2F0F"/>
    <w:rsid w:val="00B54852"/>
    <w:rsid w:val="00C63C3C"/>
    <w:rsid w:val="00C76B8E"/>
    <w:rsid w:val="00CA2C54"/>
    <w:rsid w:val="00CD6C40"/>
    <w:rsid w:val="00CF4FDF"/>
    <w:rsid w:val="00D2600B"/>
    <w:rsid w:val="00DD3381"/>
    <w:rsid w:val="00DE6505"/>
    <w:rsid w:val="00E11B98"/>
    <w:rsid w:val="00E13C5C"/>
    <w:rsid w:val="00E27DA1"/>
    <w:rsid w:val="00E318FD"/>
    <w:rsid w:val="00E54CDB"/>
    <w:rsid w:val="00EA0737"/>
    <w:rsid w:val="00F11281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3DD4EA-6B82-486C-BACA-ACC112E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5B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B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lesdrewmsf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Drew Memorial Scholarship Fund, Inc</vt:lpstr>
    </vt:vector>
  </TitlesOfParts>
  <Company>NMCI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Drew Memorial Scholarship Fund, Inc</dc:title>
  <dc:creator>Eddie High</dc:creator>
  <cp:lastModifiedBy>Williams, Tony - ERS</cp:lastModifiedBy>
  <cp:revision>3</cp:revision>
  <cp:lastPrinted>2019-02-22T20:58:00Z</cp:lastPrinted>
  <dcterms:created xsi:type="dcterms:W3CDTF">2019-02-23T23:01:00Z</dcterms:created>
  <dcterms:modified xsi:type="dcterms:W3CDTF">2019-02-23T23:03:00Z</dcterms:modified>
</cp:coreProperties>
</file>